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7FA8" w:rsidRDefault="00DB68E5" w:rsidP="00DB68E5">
      <w:pPr>
        <w:jc w:val="center"/>
      </w:pPr>
      <w:r>
        <w:object w:dxaOrig="10472" w:dyaOrig="55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4.75pt;height:204pt" o:ole="">
            <v:imagedata r:id="rId5" o:title=""/>
          </v:shape>
          <o:OLEObject Type="Embed" ProgID="CorelDraw.Graphic.17" ShapeID="_x0000_i1025" DrawAspect="Content" ObjectID="_1612877641" r:id="rId6"/>
        </w:object>
      </w:r>
    </w:p>
    <w:p w:rsidR="00DB68E5" w:rsidRDefault="00DB68E5" w:rsidP="0070066A">
      <w:pPr>
        <w:jc w:val="right"/>
      </w:pPr>
    </w:p>
    <w:p w:rsidR="00F33797" w:rsidRDefault="0070066A" w:rsidP="007006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СПРАВКА</w:t>
      </w:r>
    </w:p>
    <w:p w:rsidR="0070066A" w:rsidRDefault="0070066A" w:rsidP="00310F9C">
      <w:pPr>
        <w:rPr>
          <w:rFonts w:ascii="Times New Roman" w:hAnsi="Times New Roman" w:cs="Times New Roman"/>
          <w:sz w:val="28"/>
          <w:szCs w:val="28"/>
        </w:rPr>
      </w:pPr>
    </w:p>
    <w:p w:rsidR="0070066A" w:rsidRDefault="0070066A" w:rsidP="0070066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Затраты на оплату электроэнергии, приобретенной в целях компенсации потерь по договору купли-продажи электрической энергии в целях компенсации потерь электрической энергии в электрических сетях № 6750400015 от 01.06.2014г. за 2018 год составили 27606532,33 руб. (Двадцать семь миллионов шестьсот шесть тысяч пятьсот тридцать два руб. 33 коп.)</w:t>
      </w:r>
      <w:r w:rsidR="00692197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="00692197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="00692197">
        <w:rPr>
          <w:rFonts w:ascii="Times New Roman" w:hAnsi="Times New Roman" w:cs="Times New Roman"/>
          <w:sz w:val="28"/>
          <w:szCs w:val="28"/>
        </w:rPr>
        <w:t>. НДС 4211165,96 руб.</w:t>
      </w:r>
      <w:bookmarkStart w:id="0" w:name="_GoBack"/>
      <w:bookmarkEnd w:id="0"/>
    </w:p>
    <w:p w:rsidR="0070066A" w:rsidRDefault="0070066A" w:rsidP="00310F9C">
      <w:pPr>
        <w:rPr>
          <w:rFonts w:ascii="Times New Roman" w:hAnsi="Times New Roman" w:cs="Times New Roman"/>
          <w:sz w:val="28"/>
          <w:szCs w:val="28"/>
        </w:rPr>
      </w:pPr>
    </w:p>
    <w:p w:rsidR="0070066A" w:rsidRDefault="0070066A" w:rsidP="00310F9C">
      <w:pPr>
        <w:rPr>
          <w:rFonts w:ascii="Times New Roman" w:hAnsi="Times New Roman" w:cs="Times New Roman"/>
          <w:sz w:val="28"/>
          <w:szCs w:val="28"/>
        </w:rPr>
      </w:pPr>
    </w:p>
    <w:p w:rsidR="0070066A" w:rsidRDefault="0070066A" w:rsidP="00310F9C">
      <w:pPr>
        <w:rPr>
          <w:rFonts w:ascii="Times New Roman" w:hAnsi="Times New Roman" w:cs="Times New Roman"/>
          <w:sz w:val="28"/>
          <w:szCs w:val="28"/>
        </w:rPr>
      </w:pPr>
    </w:p>
    <w:p w:rsidR="0070066A" w:rsidRDefault="0070066A" w:rsidP="0070066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бухгалтер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Буланенкова О.В.</w:t>
      </w:r>
    </w:p>
    <w:p w:rsidR="00F33797" w:rsidRDefault="00F33797" w:rsidP="00310F9C">
      <w:pPr>
        <w:rPr>
          <w:rFonts w:ascii="Times New Roman" w:hAnsi="Times New Roman" w:cs="Times New Roman"/>
          <w:sz w:val="28"/>
          <w:szCs w:val="28"/>
        </w:rPr>
      </w:pPr>
    </w:p>
    <w:p w:rsidR="00F33797" w:rsidRDefault="00F33797" w:rsidP="00310F9C">
      <w:pPr>
        <w:rPr>
          <w:rFonts w:ascii="Times New Roman" w:hAnsi="Times New Roman" w:cs="Times New Roman"/>
          <w:sz w:val="28"/>
          <w:szCs w:val="28"/>
        </w:rPr>
      </w:pPr>
    </w:p>
    <w:p w:rsidR="00F33797" w:rsidRDefault="00F33797" w:rsidP="00310F9C">
      <w:pPr>
        <w:rPr>
          <w:rFonts w:ascii="Times New Roman" w:hAnsi="Times New Roman" w:cs="Times New Roman"/>
          <w:sz w:val="28"/>
          <w:szCs w:val="28"/>
        </w:rPr>
      </w:pPr>
    </w:p>
    <w:sectPr w:rsidR="00F33797" w:rsidSect="00151170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358">
    <w:altName w:val="Times New Roman"/>
    <w:charset w:val="CC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452A4C"/>
    <w:multiLevelType w:val="hybridMultilevel"/>
    <w:tmpl w:val="9FE25292"/>
    <w:lvl w:ilvl="0" w:tplc="159ED0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A974945"/>
    <w:multiLevelType w:val="hybridMultilevel"/>
    <w:tmpl w:val="B7AAA1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9A0B13"/>
    <w:multiLevelType w:val="hybridMultilevel"/>
    <w:tmpl w:val="CBC02C70"/>
    <w:lvl w:ilvl="0" w:tplc="9F32D94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7AC05A15"/>
    <w:multiLevelType w:val="hybridMultilevel"/>
    <w:tmpl w:val="7DD61942"/>
    <w:lvl w:ilvl="0" w:tplc="5BD4515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152D0C"/>
    <w:multiLevelType w:val="hybridMultilevel"/>
    <w:tmpl w:val="4B601170"/>
    <w:lvl w:ilvl="0" w:tplc="B39CE54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8E5"/>
    <w:rsid w:val="000F0CD8"/>
    <w:rsid w:val="001033AF"/>
    <w:rsid w:val="00151170"/>
    <w:rsid w:val="00310F9C"/>
    <w:rsid w:val="00365FB5"/>
    <w:rsid w:val="00380178"/>
    <w:rsid w:val="003D674C"/>
    <w:rsid w:val="003E56F6"/>
    <w:rsid w:val="004257A2"/>
    <w:rsid w:val="004442AA"/>
    <w:rsid w:val="004547A3"/>
    <w:rsid w:val="0048062F"/>
    <w:rsid w:val="005D2E77"/>
    <w:rsid w:val="00692197"/>
    <w:rsid w:val="006F470C"/>
    <w:rsid w:val="0070066A"/>
    <w:rsid w:val="007A2ED3"/>
    <w:rsid w:val="007F18D4"/>
    <w:rsid w:val="00825A58"/>
    <w:rsid w:val="008710E0"/>
    <w:rsid w:val="008D7FA8"/>
    <w:rsid w:val="008F236A"/>
    <w:rsid w:val="008F57B9"/>
    <w:rsid w:val="00953821"/>
    <w:rsid w:val="00A21AE3"/>
    <w:rsid w:val="00B4285B"/>
    <w:rsid w:val="00C40956"/>
    <w:rsid w:val="00CB5E35"/>
    <w:rsid w:val="00CD699D"/>
    <w:rsid w:val="00D94DB8"/>
    <w:rsid w:val="00D96659"/>
    <w:rsid w:val="00DB68E5"/>
    <w:rsid w:val="00E54025"/>
    <w:rsid w:val="00E66C75"/>
    <w:rsid w:val="00E728E4"/>
    <w:rsid w:val="00E82E7A"/>
    <w:rsid w:val="00F33797"/>
    <w:rsid w:val="00F4233A"/>
    <w:rsid w:val="00FB0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BCC274-8D53-409D-9F17-C8CBC6CDF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0956"/>
    <w:pPr>
      <w:ind w:left="720"/>
      <w:contextualSpacing/>
    </w:pPr>
  </w:style>
  <w:style w:type="paragraph" w:customStyle="1" w:styleId="ConsPlusNonformat">
    <w:name w:val="ConsPlusNonformat"/>
    <w:rsid w:val="004442AA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table" w:styleId="a4">
    <w:name w:val="Table Grid"/>
    <w:basedOn w:val="a1"/>
    <w:uiPriority w:val="59"/>
    <w:rsid w:val="00E66C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F57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F57B9"/>
    <w:rPr>
      <w:rFonts w:ascii="Segoe UI" w:hAnsi="Segoe UI" w:cs="Segoe UI"/>
      <w:sz w:val="18"/>
      <w:szCs w:val="18"/>
    </w:rPr>
  </w:style>
  <w:style w:type="paragraph" w:customStyle="1" w:styleId="1">
    <w:name w:val="Без интервала1"/>
    <w:rsid w:val="00D96659"/>
    <w:pPr>
      <w:suppressAutoHyphens/>
      <w:spacing w:after="0" w:line="100" w:lineRule="atLeast"/>
    </w:pPr>
    <w:rPr>
      <w:rFonts w:ascii="Calibri" w:eastAsia="SimSun" w:hAnsi="Calibri" w:cs="font358"/>
      <w:lang w:eastAsia="ar-SA"/>
    </w:rPr>
  </w:style>
  <w:style w:type="paragraph" w:styleId="a7">
    <w:name w:val="footer"/>
    <w:basedOn w:val="a"/>
    <w:link w:val="a8"/>
    <w:uiPriority w:val="99"/>
    <w:semiHidden/>
    <w:unhideWhenUsed/>
    <w:rsid w:val="00B428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4285B"/>
  </w:style>
  <w:style w:type="paragraph" w:styleId="a9">
    <w:name w:val="No Spacing"/>
    <w:uiPriority w:val="1"/>
    <w:qFormat/>
    <w:rsid w:val="00F33797"/>
    <w:pPr>
      <w:spacing w:after="0" w:line="240" w:lineRule="auto"/>
    </w:pPr>
  </w:style>
  <w:style w:type="table" w:customStyle="1" w:styleId="10">
    <w:name w:val="Сетка таблицы1"/>
    <w:basedOn w:val="a1"/>
    <w:next w:val="a4"/>
    <w:uiPriority w:val="59"/>
    <w:rsid w:val="004257A2"/>
    <w:pPr>
      <w:spacing w:after="0" w:line="240" w:lineRule="auto"/>
    </w:pPr>
    <w:rPr>
      <w:rFonts w:ascii="Times New Roman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2019-02-28T13:47:00Z</cp:lastPrinted>
  <dcterms:created xsi:type="dcterms:W3CDTF">2019-02-28T13:48:00Z</dcterms:created>
  <dcterms:modified xsi:type="dcterms:W3CDTF">2019-02-28T13:48:00Z</dcterms:modified>
</cp:coreProperties>
</file>